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2650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Autospacing="0" w:line="520" w:lineRule="exact"/>
        <w:jc w:val="center"/>
        <w:textAlignment w:val="auto"/>
        <w:rPr>
          <w:rFonts w:ascii="方正小标宋简体" w:hAnsi="黑体" w:eastAsia="方正小标宋简体" w:cs="黑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 w:cs="黑体"/>
          <w:color w:val="000000"/>
          <w:sz w:val="44"/>
          <w:szCs w:val="44"/>
          <w:shd w:val="clear" w:color="auto" w:fill="FFFFFF"/>
        </w:rPr>
        <w:t>责令整改通知书</w:t>
      </w:r>
    </w:p>
    <w:p w14:paraId="0A70DED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right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宋体" w:eastAsia="仿宋_GB2312" w:cs="宋体"/>
          <w:sz w:val="31"/>
          <w:szCs w:val="31"/>
        </w:rPr>
        <w:t>明建许改〔202</w:t>
      </w:r>
      <w:r>
        <w:rPr>
          <w:rFonts w:hint="eastAsia" w:ascii="仿宋_GB2312" w:hAnsi="宋体" w:eastAsia="仿宋_GB2312" w:cs="宋体"/>
          <w:sz w:val="31"/>
          <w:szCs w:val="31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1"/>
          <w:szCs w:val="31"/>
        </w:rPr>
        <w:t>〕</w:t>
      </w:r>
      <w:r>
        <w:rPr>
          <w:rFonts w:hint="eastAsia" w:ascii="仿宋_GB2312" w:hAnsi="宋体" w:eastAsia="仿宋_GB2312" w:cs="宋体"/>
          <w:sz w:val="31"/>
          <w:szCs w:val="31"/>
          <w:lang w:val="en-US" w:eastAsia="zh-CN"/>
        </w:rPr>
        <w:t>34</w:t>
      </w:r>
      <w:r>
        <w:rPr>
          <w:rFonts w:hint="eastAsia" w:ascii="仿宋_GB2312" w:hAnsi="宋体" w:eastAsia="仿宋_GB2312" w:cs="宋体"/>
          <w:sz w:val="31"/>
          <w:szCs w:val="31"/>
        </w:rPr>
        <w:t>号</w:t>
      </w:r>
    </w:p>
    <w:p w14:paraId="02D08B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</w:p>
    <w:p w14:paraId="444C92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福建泓田路桥有限公司:</w:t>
      </w:r>
    </w:p>
    <w:p w14:paraId="45C9E60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20" w:firstLineChars="200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根据《三明市住房和城乡建设局关于开展2024年建设工程企业资质批后核查的通知》（明建办函〔202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号），我局对你公司开展了建筑业企业资质批后核查。</w:t>
      </w:r>
    </w:p>
    <w:p w14:paraId="494D25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经查，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你公司注册建造师、中级以上职称人员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eastAsia="zh-CN"/>
        </w:rPr>
        <w:t>数量和专业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不满足公路工程施工总承包三级资质标准要求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违反了《建筑业企业资质管理规定》（住建部令第22号）第二十八条第一款规定。根据《建筑业企业资质管理规定》（住建部令第22号）第二十八条第二款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eastAsia="zh-CN"/>
        </w:rPr>
        <w:t>之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规定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，现责令你公司限期整改。</w:t>
      </w:r>
    </w:p>
    <w:p w14:paraId="74E1A60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20" w:firstLineChars="200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本次核查整改期限自202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月30日至202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月30日。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整改期间，你公司不得申请建筑业企业资质的升级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eastAsia="zh-CN"/>
        </w:rPr>
        <w:t>（含换证）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、增项，不能承揽上述专业新的工程。逾期仍未达到建筑业企业资质标准要求的，我局将依法撤回你公司上述专业建筑业企业资质证书。</w:t>
      </w:r>
    </w:p>
    <w:p w14:paraId="5522F9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整改完成后，请及时将整改材料书面报送我局行政审批科（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eastAsia="zh-CN"/>
        </w:rPr>
        <w:t>三明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eastAsia="zh-CN"/>
        </w:rPr>
        <w:t>政务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服务中心三楼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>309工程建设综合窗口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）。我局将依法对你公司整改情况进行核实，并将核实结果予以公告。</w:t>
      </w:r>
    </w:p>
    <w:p w14:paraId="56D414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联系电话：0598-7500048</w:t>
      </w:r>
    </w:p>
    <w:p w14:paraId="2335844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1"/>
          <w:szCs w:val="31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31"/>
          <w:szCs w:val="31"/>
          <w:shd w:val="clear" w:color="auto" w:fill="FFFFFF"/>
        </w:rPr>
        <w:t>　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　</w:t>
      </w:r>
    </w:p>
    <w:p w14:paraId="315FAA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三明市住房和城乡建设局</w:t>
      </w:r>
    </w:p>
    <w:p w14:paraId="51C509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>26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shd w:val="clear" w:color="auto" w:fill="FFFFFF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ZTk4MGYwYjI4OWRjZjc5OTMyNzYzNGUwZmRkMjYifQ=="/>
  </w:docVars>
  <w:rsids>
    <w:rsidRoot w:val="395B1896"/>
    <w:rsid w:val="00102D82"/>
    <w:rsid w:val="001A4B6C"/>
    <w:rsid w:val="002232A1"/>
    <w:rsid w:val="00232FEC"/>
    <w:rsid w:val="00240240"/>
    <w:rsid w:val="002754AC"/>
    <w:rsid w:val="003A7369"/>
    <w:rsid w:val="004B7680"/>
    <w:rsid w:val="004F0637"/>
    <w:rsid w:val="004F52E9"/>
    <w:rsid w:val="005159F9"/>
    <w:rsid w:val="005255D2"/>
    <w:rsid w:val="00557C52"/>
    <w:rsid w:val="00597CFB"/>
    <w:rsid w:val="005B65FC"/>
    <w:rsid w:val="00653AC2"/>
    <w:rsid w:val="00667DD2"/>
    <w:rsid w:val="00676D3A"/>
    <w:rsid w:val="006B23F8"/>
    <w:rsid w:val="007A189D"/>
    <w:rsid w:val="007E4595"/>
    <w:rsid w:val="00896165"/>
    <w:rsid w:val="008C2937"/>
    <w:rsid w:val="00953738"/>
    <w:rsid w:val="009864EC"/>
    <w:rsid w:val="009C54C2"/>
    <w:rsid w:val="009C7CED"/>
    <w:rsid w:val="009D34A7"/>
    <w:rsid w:val="00A005FA"/>
    <w:rsid w:val="00A63644"/>
    <w:rsid w:val="00B73268"/>
    <w:rsid w:val="00C1178E"/>
    <w:rsid w:val="00C446C0"/>
    <w:rsid w:val="00C95057"/>
    <w:rsid w:val="00D14BBF"/>
    <w:rsid w:val="00E178D1"/>
    <w:rsid w:val="00E24CF9"/>
    <w:rsid w:val="00E571BF"/>
    <w:rsid w:val="00EC66B7"/>
    <w:rsid w:val="00EE2CED"/>
    <w:rsid w:val="08F951E8"/>
    <w:rsid w:val="0BD808B9"/>
    <w:rsid w:val="0F664BA4"/>
    <w:rsid w:val="16463444"/>
    <w:rsid w:val="1A8E1F90"/>
    <w:rsid w:val="1CC318B8"/>
    <w:rsid w:val="28FF40F7"/>
    <w:rsid w:val="29114058"/>
    <w:rsid w:val="395B1896"/>
    <w:rsid w:val="3C2A5E49"/>
    <w:rsid w:val="4822368C"/>
    <w:rsid w:val="50A84B61"/>
    <w:rsid w:val="54982F44"/>
    <w:rsid w:val="5A517A4E"/>
    <w:rsid w:val="77A954AE"/>
    <w:rsid w:val="792A79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435</Words>
  <Characters>474</Characters>
  <Lines>4</Lines>
  <Paragraphs>1</Paragraphs>
  <TotalTime>1</TotalTime>
  <ScaleCrop>false</ScaleCrop>
  <LinksUpToDate>false</LinksUpToDate>
  <CharactersWithSpaces>533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2023-04-19T02:21:00Z</dcterms:created>
  <dc:creator>Administrator</dc:creator>
  <cp:lastModifiedBy>Administrator</cp:lastModifiedBy>
  <cp:lastPrinted>2024-09-26T02:25:21Z</cp:lastPrinted>
  <dcterms:modified xsi:type="dcterms:W3CDTF">2024-09-26T02:25:31Z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0CF225610A5A4C88ABD7CBD8B5C0ABD4_13</vt:lpwstr>
  </property>
</Properties>
</file>